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042A65" w:rsidP="00E80362">
      <w:pPr>
        <w:rPr>
          <w:rFonts w:ascii="Times New Roman" w:hAnsi="Times New Roman"/>
          <w:sz w:val="18"/>
          <w:szCs w:val="18"/>
        </w:rPr>
      </w:pP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202</w:t>
      </w:r>
      <w:r w:rsidR="005D60FF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жылғы </w:t>
      </w:r>
      <w:r w:rsidR="002A5FD8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</w:t>
      </w:r>
      <w:r w:rsidR="00C3292E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8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 w:rsidR="006E25C4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</w:t>
      </w:r>
      <w:r w:rsidR="006E25C4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    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№ </w:t>
      </w:r>
      <w:r w:rsidR="002A5FD8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5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хабарландыру</w:t>
      </w: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A5FD8">
        <w:rPr>
          <w:rFonts w:ascii="Times New Roman" w:hAnsi="Times New Roman"/>
          <w:b/>
          <w:sz w:val="18"/>
          <w:szCs w:val="18"/>
          <w:lang w:val="kk-KZ"/>
        </w:rPr>
        <w:t>2</w:t>
      </w:r>
      <w:r w:rsidR="00C3292E">
        <w:rPr>
          <w:rFonts w:ascii="Times New Roman" w:hAnsi="Times New Roman"/>
          <w:b/>
          <w:sz w:val="18"/>
          <w:szCs w:val="18"/>
          <w:lang w:val="kk-KZ"/>
        </w:rPr>
        <w:t>5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2A5FD8">
        <w:rPr>
          <w:rFonts w:ascii="Times New Roman" w:hAnsi="Times New Roman"/>
          <w:b/>
          <w:sz w:val="18"/>
          <w:szCs w:val="18"/>
          <w:lang w:val="kk-KZ"/>
        </w:rPr>
        <w:t>2</w:t>
      </w:r>
      <w:r w:rsidR="00C3292E">
        <w:rPr>
          <w:rFonts w:ascii="Times New Roman" w:hAnsi="Times New Roman"/>
          <w:b/>
          <w:sz w:val="18"/>
          <w:szCs w:val="18"/>
          <w:lang w:val="kk-KZ"/>
        </w:rPr>
        <w:t>5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2A5FD8">
        <w:rPr>
          <w:rFonts w:ascii="Times New Roman" w:hAnsi="Times New Roman"/>
          <w:b/>
          <w:sz w:val="20"/>
          <w:szCs w:val="20"/>
        </w:rPr>
        <w:t>5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2A5FD8">
        <w:rPr>
          <w:rFonts w:ascii="Times New Roman" w:hAnsi="Times New Roman"/>
          <w:b/>
          <w:sz w:val="20"/>
          <w:szCs w:val="20"/>
        </w:rPr>
        <w:t>1</w:t>
      </w:r>
      <w:r w:rsidR="00C3292E">
        <w:rPr>
          <w:rFonts w:ascii="Times New Roman" w:hAnsi="Times New Roman"/>
          <w:b/>
          <w:sz w:val="20"/>
          <w:szCs w:val="20"/>
          <w:lang w:val="kk-KZ"/>
        </w:rPr>
        <w:t>8</w:t>
      </w:r>
      <w:r w:rsidR="006E25C4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E86526">
        <w:rPr>
          <w:rFonts w:ascii="Times New Roman" w:hAnsi="Times New Roman"/>
          <w:b/>
          <w:sz w:val="20"/>
          <w:szCs w:val="20"/>
        </w:rPr>
        <w:t xml:space="preserve"> 202</w:t>
      </w:r>
      <w:r w:rsidR="006E25C4">
        <w:rPr>
          <w:rFonts w:ascii="Times New Roman" w:hAnsi="Times New Roman"/>
          <w:b/>
          <w:sz w:val="20"/>
          <w:szCs w:val="20"/>
        </w:rPr>
        <w:t>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2A5FD8">
        <w:rPr>
          <w:rFonts w:ascii="Times New Roman" w:hAnsi="Times New Roman"/>
          <w:b/>
          <w:sz w:val="18"/>
          <w:szCs w:val="18"/>
          <w:lang w:val="kk-KZ"/>
        </w:rPr>
        <w:t>2</w:t>
      </w:r>
      <w:r w:rsidR="00C3292E">
        <w:rPr>
          <w:rFonts w:ascii="Times New Roman" w:hAnsi="Times New Roman"/>
          <w:b/>
          <w:sz w:val="18"/>
          <w:szCs w:val="18"/>
          <w:lang w:val="kk-KZ"/>
        </w:rPr>
        <w:t>5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2A5FD8">
        <w:rPr>
          <w:rFonts w:ascii="Times New Roman" w:hAnsi="Times New Roman"/>
          <w:b/>
          <w:sz w:val="18"/>
          <w:szCs w:val="18"/>
          <w:lang w:val="kk-KZ"/>
        </w:rPr>
        <w:t>2</w:t>
      </w:r>
      <w:r w:rsidR="00C3292E">
        <w:rPr>
          <w:rFonts w:ascii="Times New Roman" w:hAnsi="Times New Roman"/>
          <w:b/>
          <w:sz w:val="18"/>
          <w:szCs w:val="18"/>
          <w:lang w:val="kk-KZ"/>
        </w:rPr>
        <w:t>5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992"/>
        <w:gridCol w:w="1134"/>
        <w:gridCol w:w="992"/>
        <w:gridCol w:w="1701"/>
        <w:gridCol w:w="2410"/>
      </w:tblGrid>
      <w:tr w:rsidR="00EF4E00" w:rsidRPr="00C3292E" w:rsidTr="009E5A4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C3292E" w:rsidRDefault="00EF4E00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3292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C3292E" w:rsidRDefault="00EF4E00" w:rsidP="00EF4E00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3292E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  <w:r w:rsidRPr="00C3292E">
              <w:rPr>
                <w:rStyle w:val="2TimesNewRoman105pt"/>
                <w:rFonts w:eastAsia="Tahoma"/>
                <w:b/>
                <w:sz w:val="18"/>
                <w:szCs w:val="18"/>
              </w:rPr>
              <w:t xml:space="preserve"> Техникалықсипаттама</w:t>
            </w:r>
          </w:p>
          <w:p w:rsidR="00EF4E00" w:rsidRPr="00C3292E" w:rsidRDefault="00EF4E00" w:rsidP="00EF4E00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C3292E" w:rsidRDefault="00EF4E00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3292E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C3292E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EF4E00" w:rsidRPr="00C3292E" w:rsidRDefault="00EF4E00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EF4E00" w:rsidRPr="00C3292E" w:rsidRDefault="00EF4E00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C3292E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C3292E" w:rsidRDefault="00EF4E00" w:rsidP="00DB690A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C3292E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</w:t>
            </w: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ленная для з</w:t>
            </w: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C3292E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3292E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C3292E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3292E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EF4E00" w:rsidRPr="00C3292E" w:rsidRDefault="00EF4E00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EF4E00" w:rsidRPr="00C3292E" w:rsidRDefault="00EF4E00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9E5A4E" w:rsidRPr="00C3292E" w:rsidTr="009E5A4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Декстроза  5% 400,0 ра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твор  для </w:t>
            </w:r>
            <w:proofErr w:type="spellStart"/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0049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 xml:space="preserve">  8000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262,8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E5A4E" w:rsidRPr="00C3292E" w:rsidRDefault="009E5A4E" w:rsidP="000049F0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2 102 400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A4E" w:rsidRPr="00C3292E" w:rsidRDefault="009E5A4E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E5A4E" w:rsidRPr="00C3292E" w:rsidRDefault="009E5A4E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E5A4E" w:rsidRPr="00C3292E" w:rsidTr="009E5A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Декстроза  5% 200,0 ра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твор  для </w:t>
            </w:r>
            <w:proofErr w:type="spellStart"/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0049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>6000</w:t>
            </w:r>
          </w:p>
          <w:p w:rsidR="009E5A4E" w:rsidRPr="00C3292E" w:rsidRDefault="009E5A4E" w:rsidP="000049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148,55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E5A4E" w:rsidRPr="00C3292E" w:rsidRDefault="009E5A4E" w:rsidP="000049F0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891 300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A4E" w:rsidRPr="00C3292E" w:rsidRDefault="009E5A4E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E5A4E" w:rsidRPr="00C3292E" w:rsidRDefault="009E5A4E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E5A4E" w:rsidRPr="00C3292E" w:rsidTr="009E5A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Декстроза 10% 400,0 ра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твор  для </w:t>
            </w:r>
            <w:proofErr w:type="spellStart"/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0049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293,05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E5A4E" w:rsidRPr="00C3292E" w:rsidRDefault="009E5A4E" w:rsidP="00632F2D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879 150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A4E" w:rsidRPr="00C3292E" w:rsidRDefault="009E5A4E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E5A4E" w:rsidRPr="00C3292E" w:rsidRDefault="009E5A4E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E5A4E" w:rsidRPr="00C3292E" w:rsidTr="009E5A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Раствор бриллиантовой зелени 1%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0049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>1000фл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>43,52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E5A4E" w:rsidRPr="00C3292E" w:rsidRDefault="00561075" w:rsidP="00632F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>43 520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A4E" w:rsidRPr="00C3292E" w:rsidRDefault="009E5A4E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E5A4E" w:rsidRPr="00C3292E" w:rsidRDefault="009E5A4E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E5A4E" w:rsidRPr="00C3292E" w:rsidTr="009E5A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4E" w:rsidRPr="00C3292E" w:rsidRDefault="009E5A4E" w:rsidP="000049F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Сбалансированный эле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тролитный раствор, 1000 мл содержит</w:t>
            </w:r>
            <w:proofErr w:type="gram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Натрия хлорид 6,8 г; Калия Хлорид 0,3 г; Магния хлорида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гексаги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рат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0,37 г.; Кальция хлорида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дигидрат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0,37 г; Натрия ацетата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тригидрат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3,27 г; Яблочная кислота 0,67 г (Ацетаты 24,0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/л,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Малаты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5,0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/л)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рН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4,6-5,4., 1000 мл.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4E" w:rsidRPr="00C3292E" w:rsidRDefault="009E5A4E" w:rsidP="000049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 xml:space="preserve">500 </w:t>
            </w:r>
            <w:proofErr w:type="spellStart"/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5A4E" w:rsidRPr="00C3292E" w:rsidRDefault="001227E6" w:rsidP="000049F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1006,60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E5A4E" w:rsidRPr="00C3292E" w:rsidRDefault="001227E6" w:rsidP="00632F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503 300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5A4E" w:rsidRPr="00C3292E" w:rsidRDefault="009E5A4E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E5A4E" w:rsidRPr="00C3292E" w:rsidRDefault="009E5A4E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18C0" w:rsidRPr="00C3292E" w:rsidTr="009E5A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C0" w:rsidRPr="00C3292E" w:rsidRDefault="00FF077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8C0" w:rsidRPr="00C3292E" w:rsidRDefault="00F418C0" w:rsidP="000049F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Специальный комплекс из 20 аминокислот (8 незам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нимых, 12 замен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мых)</w:t>
            </w:r>
            <w:proofErr w:type="gram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</w:t>
            </w:r>
            <w:proofErr w:type="gram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енилаланин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1.60г/л,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ацетилтирозин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0.86 г/л (эквивалентно тирозин 0.70 г/л) изолейцин 8.80 г/л, лейцин 13.60 г/л,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валин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10.60 г/л,  не содержит электролиты,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ксилитол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сорбитол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C0" w:rsidRPr="00C3292E" w:rsidRDefault="00F418C0" w:rsidP="000049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 xml:space="preserve">1000 </w:t>
            </w:r>
            <w:proofErr w:type="spellStart"/>
            <w:r w:rsidRPr="00C3292E">
              <w:rPr>
                <w:rFonts w:ascii="Times New Roman" w:eastAsia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8C0" w:rsidRPr="00C3292E" w:rsidRDefault="00F418C0" w:rsidP="000049F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2423,45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418C0" w:rsidRPr="00C3292E" w:rsidRDefault="00F418C0" w:rsidP="00632F2D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2 423 450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18C0" w:rsidRPr="00C3292E" w:rsidRDefault="00F418C0" w:rsidP="000049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F418C0" w:rsidRPr="00C3292E" w:rsidRDefault="00F418C0" w:rsidP="000049F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18C0" w:rsidRPr="00C3292E" w:rsidTr="009E5A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C0" w:rsidRPr="00C3292E" w:rsidRDefault="00FF077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8C0" w:rsidRPr="00C3292E" w:rsidRDefault="00F418C0" w:rsidP="000049F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Желез</w:t>
            </w:r>
            <w:proofErr w:type="gramStart"/>
            <w:r w:rsidRPr="00C3292E">
              <w:rPr>
                <w:rFonts w:ascii="Times New Roman" w:hAnsi="Times New Roman"/>
                <w:sz w:val="18"/>
                <w:szCs w:val="18"/>
              </w:rPr>
              <w:t>а(</w:t>
            </w:r>
            <w:proofErr w:type="gramEnd"/>
            <w:r w:rsidRPr="00C3292E">
              <w:rPr>
                <w:rFonts w:ascii="Times New Roman" w:hAnsi="Times New Roman"/>
                <w:sz w:val="18"/>
                <w:szCs w:val="18"/>
              </w:rPr>
              <w:t xml:space="preserve">Ш) </w:t>
            </w:r>
            <w:proofErr w:type="spellStart"/>
            <w:r w:rsidRPr="00C3292E">
              <w:rPr>
                <w:rFonts w:ascii="Times New Roman" w:hAnsi="Times New Roman"/>
                <w:sz w:val="18"/>
                <w:szCs w:val="18"/>
              </w:rPr>
              <w:t>гидроксида</w:t>
            </w:r>
            <w:proofErr w:type="spellEnd"/>
            <w:r w:rsidRPr="00C3292E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Pr="00C3292E">
              <w:rPr>
                <w:rFonts w:ascii="Times New Roman" w:hAnsi="Times New Roman"/>
                <w:sz w:val="18"/>
                <w:szCs w:val="18"/>
              </w:rPr>
              <w:t>а</w:t>
            </w:r>
            <w:r w:rsidRPr="00C3292E">
              <w:rPr>
                <w:rFonts w:ascii="Times New Roman" w:hAnsi="Times New Roman"/>
                <w:sz w:val="18"/>
                <w:szCs w:val="18"/>
              </w:rPr>
              <w:t>харозный комплекс Раствор для в/в введения 20 мг/мл/5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C0" w:rsidRPr="00C3292E" w:rsidRDefault="00F418C0" w:rsidP="000049F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1250 </w:t>
            </w:r>
            <w:proofErr w:type="spellStart"/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8C0" w:rsidRPr="00C3292E" w:rsidRDefault="00F418C0" w:rsidP="000049F0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3606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418C0" w:rsidRPr="00C3292E" w:rsidRDefault="00F418C0" w:rsidP="000049F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4 507 500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18C0" w:rsidRPr="00C3292E" w:rsidRDefault="00F418C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F418C0" w:rsidRPr="00C3292E" w:rsidRDefault="00F418C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3292E" w:rsidRPr="00C3292E" w:rsidTr="009E5A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2E" w:rsidRPr="00C3292E" w:rsidRDefault="00FF077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2E" w:rsidRPr="00C3292E" w:rsidRDefault="00C3292E" w:rsidP="00CA45D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Контейнер лабораторный для отбора биологических материалов 125 мл с зави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чивающейся крышкой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2E" w:rsidRPr="00C3292E" w:rsidRDefault="00C3292E" w:rsidP="000049F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7000 </w:t>
            </w:r>
            <w:proofErr w:type="spellStart"/>
            <w:proofErr w:type="gramStart"/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292E" w:rsidRPr="00C3292E" w:rsidRDefault="00C3292E" w:rsidP="000049F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3292E" w:rsidRPr="00C3292E" w:rsidRDefault="00C3292E" w:rsidP="000049F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280 000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3292E" w:rsidRPr="00C3292E" w:rsidRDefault="00C3292E" w:rsidP="00CA45D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3292E" w:rsidRPr="00C3292E" w:rsidRDefault="00C3292E" w:rsidP="00CA45D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3292E" w:rsidRPr="00C3292E" w:rsidTr="009E5A4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2E" w:rsidRPr="00C3292E" w:rsidRDefault="00FF077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2E" w:rsidRPr="00C3292E" w:rsidRDefault="00C3292E" w:rsidP="00CA45D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Контейнер  для взятия проб с лопаткой 60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2E" w:rsidRPr="00C3292E" w:rsidRDefault="00C3292E" w:rsidP="000049F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7000 </w:t>
            </w:r>
            <w:proofErr w:type="spellStart"/>
            <w:proofErr w:type="gramStart"/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292E" w:rsidRPr="00C3292E" w:rsidRDefault="00C3292E" w:rsidP="000049F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3292E" w:rsidRPr="00C3292E" w:rsidRDefault="00C3292E" w:rsidP="000049F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210 000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3292E" w:rsidRPr="00C3292E" w:rsidRDefault="00C3292E" w:rsidP="00CA45D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C329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3292E" w:rsidRPr="00C3292E" w:rsidRDefault="00C3292E" w:rsidP="00CA45D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292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C3292E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C3292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142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E4490"/>
    <w:rsid w:val="000E586F"/>
    <w:rsid w:val="00102F98"/>
    <w:rsid w:val="00111686"/>
    <w:rsid w:val="001227E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76A49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5FD8"/>
    <w:rsid w:val="002A6A79"/>
    <w:rsid w:val="002B3BC3"/>
    <w:rsid w:val="002B5601"/>
    <w:rsid w:val="002B6413"/>
    <w:rsid w:val="002C0627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500FB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7381"/>
    <w:rsid w:val="004C6664"/>
    <w:rsid w:val="005010BF"/>
    <w:rsid w:val="0050604D"/>
    <w:rsid w:val="00510D7F"/>
    <w:rsid w:val="00522ED1"/>
    <w:rsid w:val="00525F1C"/>
    <w:rsid w:val="00526595"/>
    <w:rsid w:val="0054080B"/>
    <w:rsid w:val="00542976"/>
    <w:rsid w:val="00543C6C"/>
    <w:rsid w:val="005502B6"/>
    <w:rsid w:val="00551C9B"/>
    <w:rsid w:val="00556531"/>
    <w:rsid w:val="00560575"/>
    <w:rsid w:val="00561075"/>
    <w:rsid w:val="0056209B"/>
    <w:rsid w:val="00565477"/>
    <w:rsid w:val="00576EA9"/>
    <w:rsid w:val="005978A0"/>
    <w:rsid w:val="005A079B"/>
    <w:rsid w:val="005A501B"/>
    <w:rsid w:val="005B1364"/>
    <w:rsid w:val="005C1032"/>
    <w:rsid w:val="005C2A57"/>
    <w:rsid w:val="005C2FC5"/>
    <w:rsid w:val="005D56BD"/>
    <w:rsid w:val="005D60FF"/>
    <w:rsid w:val="005E0B1C"/>
    <w:rsid w:val="005E24AC"/>
    <w:rsid w:val="005E3BC1"/>
    <w:rsid w:val="005E5557"/>
    <w:rsid w:val="006006F8"/>
    <w:rsid w:val="006118A5"/>
    <w:rsid w:val="00613F9A"/>
    <w:rsid w:val="0061592C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1F74"/>
    <w:rsid w:val="006B40D2"/>
    <w:rsid w:val="006D0303"/>
    <w:rsid w:val="006D2C05"/>
    <w:rsid w:val="006D2E06"/>
    <w:rsid w:val="006E25C4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26D00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460A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35AB"/>
    <w:rsid w:val="009474B9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B75EE"/>
    <w:rsid w:val="009C12B0"/>
    <w:rsid w:val="009C360D"/>
    <w:rsid w:val="009D08FE"/>
    <w:rsid w:val="009D1F94"/>
    <w:rsid w:val="009E5A4E"/>
    <w:rsid w:val="009F393F"/>
    <w:rsid w:val="00A040E5"/>
    <w:rsid w:val="00A06B77"/>
    <w:rsid w:val="00A21B78"/>
    <w:rsid w:val="00A27EC3"/>
    <w:rsid w:val="00A53057"/>
    <w:rsid w:val="00A54AE1"/>
    <w:rsid w:val="00A56E7A"/>
    <w:rsid w:val="00A67CEF"/>
    <w:rsid w:val="00A80F55"/>
    <w:rsid w:val="00A85359"/>
    <w:rsid w:val="00AB65A1"/>
    <w:rsid w:val="00AB7666"/>
    <w:rsid w:val="00AC047A"/>
    <w:rsid w:val="00AD18A7"/>
    <w:rsid w:val="00AD6276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BF7D33"/>
    <w:rsid w:val="00C05A73"/>
    <w:rsid w:val="00C06E4B"/>
    <w:rsid w:val="00C143BA"/>
    <w:rsid w:val="00C15032"/>
    <w:rsid w:val="00C30033"/>
    <w:rsid w:val="00C3292E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B16D1"/>
    <w:rsid w:val="00CC72DD"/>
    <w:rsid w:val="00CC7BE8"/>
    <w:rsid w:val="00CD5FC4"/>
    <w:rsid w:val="00CE2518"/>
    <w:rsid w:val="00CE3F9C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00B8"/>
    <w:rsid w:val="00D84E46"/>
    <w:rsid w:val="00D84E8C"/>
    <w:rsid w:val="00D85FF6"/>
    <w:rsid w:val="00D91992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DF5AC4"/>
    <w:rsid w:val="00E00912"/>
    <w:rsid w:val="00E061EC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EF4E00"/>
    <w:rsid w:val="00F02BCE"/>
    <w:rsid w:val="00F07601"/>
    <w:rsid w:val="00F1030F"/>
    <w:rsid w:val="00F17A3D"/>
    <w:rsid w:val="00F17F97"/>
    <w:rsid w:val="00F32439"/>
    <w:rsid w:val="00F4130B"/>
    <w:rsid w:val="00F418C0"/>
    <w:rsid w:val="00F5095C"/>
    <w:rsid w:val="00F64FF4"/>
    <w:rsid w:val="00F7178C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0774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04959-29C7-4ACB-86D4-03F19CA1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1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328</cp:revision>
  <cp:lastPrinted>2021-01-15T05:24:00Z</cp:lastPrinted>
  <dcterms:created xsi:type="dcterms:W3CDTF">2018-04-25T07:36:00Z</dcterms:created>
  <dcterms:modified xsi:type="dcterms:W3CDTF">2021-01-19T03:51:00Z</dcterms:modified>
</cp:coreProperties>
</file>